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10" w:rsidRPr="00762F9B" w:rsidRDefault="007B5B00" w:rsidP="00D50D10">
      <w:pPr>
        <w:rPr>
          <w:rFonts w:ascii="Book Antiqua" w:hAnsi="Book Antiqua" w:cs="Book Antiqua"/>
          <w:b/>
          <w:bCs/>
          <w:color w:val="2F5496" w:themeColor="accent5" w:themeShade="BF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4F658CB" wp14:editId="59B9588F">
            <wp:simplePos x="0" y="0"/>
            <wp:positionH relativeFrom="margin">
              <wp:posOffset>6890385</wp:posOffset>
            </wp:positionH>
            <wp:positionV relativeFrom="paragraph">
              <wp:posOffset>-9525</wp:posOffset>
            </wp:positionV>
            <wp:extent cx="1872859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FLogoTM_FullColor_v_d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5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87469C" wp14:editId="7EAC8E48">
            <wp:simplePos x="0" y="0"/>
            <wp:positionH relativeFrom="column">
              <wp:posOffset>361950</wp:posOffset>
            </wp:positionH>
            <wp:positionV relativeFrom="paragraph">
              <wp:posOffset>131445</wp:posOffset>
            </wp:positionV>
            <wp:extent cx="2258060" cy="164465"/>
            <wp:effectExtent l="0" t="0" r="889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CDB6887" wp14:editId="4845CCFF">
            <wp:simplePos x="0" y="0"/>
            <wp:positionH relativeFrom="margin">
              <wp:posOffset>-257175</wp:posOffset>
            </wp:positionH>
            <wp:positionV relativeFrom="paragraph">
              <wp:posOffset>-2540</wp:posOffset>
            </wp:positionV>
            <wp:extent cx="539115" cy="630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D10">
        <w:rPr>
          <w:rFonts w:ascii="Book Antiqua" w:hAnsi="Book Antiqua" w:cs="Book Antiqua"/>
          <w:b/>
          <w:bCs/>
          <w:color w:val="2F5496" w:themeColor="accent5" w:themeShade="BF"/>
          <w:sz w:val="36"/>
          <w:szCs w:val="36"/>
        </w:rPr>
        <w:tab/>
      </w:r>
    </w:p>
    <w:p w:rsidR="00D50D10" w:rsidRPr="00D16560" w:rsidRDefault="00D50D10" w:rsidP="00D50D1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40"/>
          <w:szCs w:val="56"/>
        </w:rPr>
      </w:pPr>
    </w:p>
    <w:p w:rsidR="0049232B" w:rsidRPr="007B5B00" w:rsidRDefault="0049232B" w:rsidP="0049232B">
      <w:pPr>
        <w:pStyle w:val="ListParagraph"/>
        <w:spacing w:before="120" w:after="24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72"/>
          <w:szCs w:val="56"/>
        </w:rPr>
      </w:pPr>
    </w:p>
    <w:p w:rsidR="00D50D10" w:rsidRDefault="00D50D10" w:rsidP="007B5B0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56"/>
          <w:szCs w:val="56"/>
        </w:rPr>
      </w:pPr>
      <w:r w:rsidRPr="00E97693">
        <w:rPr>
          <w:rFonts w:ascii="Book Antiqua" w:hAnsi="Book Antiqua" w:cs="Book Antiqua"/>
          <w:b/>
          <w:bCs/>
          <w:color w:val="000000" w:themeColor="text1"/>
          <w:sz w:val="56"/>
          <w:szCs w:val="56"/>
        </w:rPr>
        <w:t xml:space="preserve">Pulmonary Fibrosis </w:t>
      </w:r>
      <w:r>
        <w:rPr>
          <w:rFonts w:ascii="Book Antiqua" w:hAnsi="Book Antiqua" w:cs="Book Antiqua"/>
          <w:b/>
          <w:bCs/>
          <w:color w:val="000000" w:themeColor="text1"/>
          <w:sz w:val="56"/>
          <w:szCs w:val="56"/>
        </w:rPr>
        <w:t>Patient Support Group</w:t>
      </w:r>
    </w:p>
    <w:p w:rsidR="0049232B" w:rsidRPr="0049232B" w:rsidRDefault="0049232B" w:rsidP="007B5B0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48"/>
          <w:szCs w:val="56"/>
        </w:rPr>
      </w:pPr>
    </w:p>
    <w:p w:rsidR="00D50D10" w:rsidRDefault="0070793D" w:rsidP="002A7D39">
      <w:pPr>
        <w:jc w:val="center"/>
        <w:rPr>
          <w:rFonts w:ascii="Garamond" w:hAnsi="Garamond"/>
          <w:b/>
          <w:color w:val="0070C0"/>
          <w:sz w:val="48"/>
          <w:szCs w:val="48"/>
        </w:rPr>
      </w:pPr>
      <w:r>
        <w:rPr>
          <w:rFonts w:ascii="Garamond" w:hAnsi="Garamond"/>
          <w:b/>
          <w:color w:val="0070C0"/>
          <w:sz w:val="48"/>
          <w:szCs w:val="48"/>
        </w:rPr>
        <w:t xml:space="preserve"> </w:t>
      </w:r>
      <w:r w:rsidR="002A7D39">
        <w:rPr>
          <w:rFonts w:ascii="Garamond" w:hAnsi="Garamond"/>
          <w:b/>
          <w:color w:val="0070C0"/>
          <w:sz w:val="48"/>
          <w:szCs w:val="48"/>
        </w:rPr>
        <w:t xml:space="preserve">Keep It Moving </w:t>
      </w:r>
    </w:p>
    <w:p w:rsidR="002A7D39" w:rsidRPr="004B22F9" w:rsidRDefault="002A7D39" w:rsidP="002A7D39">
      <w:pPr>
        <w:jc w:val="center"/>
        <w:rPr>
          <w:rFonts w:ascii="Garamond" w:hAnsi="Garamond"/>
          <w:b/>
          <w:color w:val="0070C0"/>
          <w:sz w:val="48"/>
          <w:szCs w:val="48"/>
        </w:rPr>
      </w:pPr>
      <w:r>
        <w:rPr>
          <w:rFonts w:ascii="Garamond" w:hAnsi="Garamond"/>
          <w:b/>
          <w:color w:val="0070C0"/>
          <w:sz w:val="48"/>
          <w:szCs w:val="48"/>
        </w:rPr>
        <w:t>Staying Active While Living with Chronic Lung Disease</w:t>
      </w:r>
    </w:p>
    <w:p w:rsidR="0049232B" w:rsidRDefault="0049232B" w:rsidP="007B5B00">
      <w:pPr>
        <w:jc w:val="center"/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</w:pPr>
    </w:p>
    <w:p w:rsidR="00D50D10" w:rsidRPr="00E25AF0" w:rsidRDefault="00D50D10" w:rsidP="007B5B00">
      <w:pPr>
        <w:jc w:val="center"/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</w:pPr>
      <w:r w:rsidRPr="00E25AF0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 xml:space="preserve">Wednesday, </w:t>
      </w:r>
      <w:r w:rsidR="002A7D39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August 21</w:t>
      </w:r>
      <w:r w:rsidR="004B22F9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, 2023</w:t>
      </w:r>
      <w:bookmarkStart w:id="0" w:name="_GoBack"/>
      <w:bookmarkEnd w:id="0"/>
    </w:p>
    <w:p w:rsidR="0049232B" w:rsidRPr="00E25AF0" w:rsidRDefault="002A7D39" w:rsidP="007B5B00">
      <w:pPr>
        <w:spacing w:after="360"/>
        <w:jc w:val="center"/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</w:pPr>
      <w:r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3</w:t>
      </w:r>
      <w:r w:rsidR="00D50D10" w:rsidRPr="00E25AF0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 xml:space="preserve">:00 pm </w:t>
      </w:r>
      <w:r w:rsidR="00A33CEE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–</w:t>
      </w:r>
      <w:r w:rsidR="00D50D10" w:rsidRPr="00E25AF0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4</w:t>
      </w:r>
      <w:r w:rsidR="00D50D10" w:rsidRPr="00E25AF0">
        <w:rPr>
          <w:rFonts w:ascii="Book Antiqua" w:hAnsi="Book Antiqua" w:cs="Book Antiqua"/>
          <w:b/>
          <w:bCs/>
          <w:color w:val="000000" w:themeColor="text1"/>
          <w:sz w:val="48"/>
          <w:szCs w:val="48"/>
        </w:rPr>
        <w:t>:00 pm</w:t>
      </w:r>
    </w:p>
    <w:p w:rsidR="00D50D10" w:rsidRDefault="00D50D10" w:rsidP="007B5B00">
      <w:pPr>
        <w:spacing w:before="120"/>
        <w:jc w:val="center"/>
        <w:rPr>
          <w:rStyle w:val="Hyperlink"/>
          <w:rFonts w:ascii="Book Antiqua" w:hAnsi="Book Antiqua" w:cs="Book Antiqua"/>
          <w:color w:val="000000" w:themeColor="text1"/>
          <w:sz w:val="28"/>
          <w:szCs w:val="28"/>
        </w:rPr>
      </w:pPr>
      <w:r w:rsidRPr="0049232B">
        <w:rPr>
          <w:rFonts w:ascii="Arial" w:hAnsi="Arial" w:cs="Arial"/>
          <w:color w:val="000000" w:themeColor="text1"/>
          <w:sz w:val="28"/>
          <w:szCs w:val="28"/>
        </w:rPr>
        <w:t>RSVP appr</w:t>
      </w:r>
      <w:r w:rsidR="002A7D39">
        <w:rPr>
          <w:rFonts w:ascii="Arial" w:hAnsi="Arial" w:cs="Arial"/>
          <w:color w:val="000000" w:themeColor="text1"/>
          <w:sz w:val="28"/>
          <w:szCs w:val="28"/>
        </w:rPr>
        <w:t>eciated but not required by August 19</w:t>
      </w:r>
      <w:r w:rsidR="004B22F9">
        <w:rPr>
          <w:rFonts w:ascii="Arial" w:hAnsi="Arial" w:cs="Arial"/>
          <w:color w:val="000000" w:themeColor="text1"/>
          <w:sz w:val="28"/>
          <w:szCs w:val="28"/>
        </w:rPr>
        <w:t>, 2023</w:t>
      </w:r>
      <w:r>
        <w:rPr>
          <w:rFonts w:ascii="Book Antiqua" w:hAnsi="Book Antiqua" w:cs="Book Antiqua"/>
          <w:color w:val="000000" w:themeColor="text1"/>
          <w:sz w:val="28"/>
          <w:szCs w:val="28"/>
        </w:rPr>
        <w:t xml:space="preserve"> </w:t>
      </w:r>
      <w:r w:rsidRPr="0049232B">
        <w:rPr>
          <w:rFonts w:ascii="Arial" w:hAnsi="Arial" w:cs="Arial"/>
          <w:color w:val="000000" w:themeColor="text1"/>
          <w:sz w:val="28"/>
          <w:szCs w:val="28"/>
        </w:rPr>
        <w:t xml:space="preserve">at </w:t>
      </w:r>
      <w:hyperlink r:id="rId7" w:history="1">
        <w:r w:rsidRPr="0049232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ILDINFO@yale.edu</w:t>
        </w:r>
      </w:hyperlink>
    </w:p>
    <w:p w:rsidR="00D50D10" w:rsidRPr="0049232B" w:rsidRDefault="00D50D10" w:rsidP="007B5B0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9232B">
        <w:rPr>
          <w:rFonts w:ascii="Arial" w:hAnsi="Arial" w:cs="Arial"/>
          <w:color w:val="000000" w:themeColor="text1"/>
          <w:sz w:val="28"/>
          <w:szCs w:val="28"/>
        </w:rPr>
        <w:t xml:space="preserve">This event is supported by the Pulmonary Fibrosis Foundation </w:t>
      </w:r>
      <w:r w:rsidR="0049232B">
        <w:rPr>
          <w:rFonts w:ascii="Arial" w:hAnsi="Arial" w:cs="Arial"/>
          <w:color w:val="000000" w:themeColor="text1"/>
          <w:sz w:val="28"/>
          <w:szCs w:val="28"/>
        </w:rPr>
        <w:t>&amp;</w:t>
      </w:r>
      <w:r w:rsidRPr="0049232B">
        <w:rPr>
          <w:rFonts w:ascii="Arial" w:hAnsi="Arial" w:cs="Arial"/>
          <w:color w:val="000000" w:themeColor="text1"/>
          <w:sz w:val="28"/>
          <w:szCs w:val="28"/>
        </w:rPr>
        <w:t xml:space="preserve"> the</w:t>
      </w:r>
      <w:r w:rsidR="0049232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9232B">
        <w:rPr>
          <w:rFonts w:ascii="Arial" w:hAnsi="Arial" w:cs="Arial"/>
          <w:color w:val="000000" w:themeColor="text1"/>
          <w:sz w:val="28"/>
          <w:szCs w:val="28"/>
        </w:rPr>
        <w:t>Yale Interstitial Lung Disease Center of Excellence</w:t>
      </w:r>
    </w:p>
    <w:p w:rsidR="0049232B" w:rsidRDefault="0049232B" w:rsidP="007B5B00">
      <w:pPr>
        <w:rPr>
          <w:rFonts w:ascii="Book Antiqua" w:hAnsi="Book Antiqua" w:cs="Book Antiqua"/>
          <w:b/>
          <w:bCs/>
          <w:color w:val="0070C0"/>
          <w:sz w:val="28"/>
          <w:szCs w:val="28"/>
        </w:rPr>
      </w:pPr>
    </w:p>
    <w:p w:rsidR="007C1A65" w:rsidRPr="007C1A65" w:rsidRDefault="0049232B" w:rsidP="00E710BA">
      <w:pPr>
        <w:pStyle w:val="NormalWeb"/>
        <w:shd w:val="clear" w:color="auto" w:fill="FFFFFF"/>
        <w:jc w:val="center"/>
        <w:rPr>
          <w:rFonts w:ascii="Segoe UI" w:hAnsi="Segoe UI" w:cs="Segoe UI"/>
          <w:color w:val="424242"/>
          <w:sz w:val="21"/>
          <w:szCs w:val="21"/>
        </w:rPr>
      </w:pPr>
      <w:r w:rsidRPr="007B5B00">
        <w:rPr>
          <w:rFonts w:ascii="Book Antiqua" w:hAnsi="Book Antiqua" w:cs="Book Antiqua"/>
          <w:b/>
          <w:bCs/>
          <w:color w:val="0070C0"/>
          <w:sz w:val="36"/>
          <w:szCs w:val="28"/>
        </w:rPr>
        <w:t>Zo</w:t>
      </w:r>
      <w:r w:rsidR="00D50D10" w:rsidRPr="007B5B00">
        <w:rPr>
          <w:rFonts w:ascii="Book Antiqua" w:hAnsi="Book Antiqua" w:cs="Book Antiqua"/>
          <w:b/>
          <w:bCs/>
          <w:color w:val="0070C0"/>
          <w:sz w:val="36"/>
          <w:szCs w:val="28"/>
        </w:rPr>
        <w:t>om:</w:t>
      </w:r>
      <w:r w:rsidR="00D50D10" w:rsidRPr="007B5B00">
        <w:rPr>
          <w:rFonts w:ascii="Book Antiqua" w:hAnsi="Book Antiqua" w:cs="Book Antiqua"/>
          <w:b/>
          <w:bCs/>
          <w:color w:val="44546A" w:themeColor="text2"/>
          <w:sz w:val="36"/>
          <w:szCs w:val="28"/>
        </w:rPr>
        <w:t xml:space="preserve"> </w:t>
      </w:r>
      <w:hyperlink r:id="rId8" w:history="1">
        <w:r w:rsidR="007C1A65" w:rsidRPr="007C1A65">
          <w:rPr>
            <w:rFonts w:ascii="Arial" w:hAnsi="Arial" w:cs="Arial"/>
            <w:color w:val="0000FF"/>
            <w:u w:val="single"/>
            <w:bdr w:val="none" w:sz="0" w:space="0" w:color="auto" w:frame="1"/>
          </w:rPr>
          <w:t>https://yale.zoom.us/j/4404527095?pwd=WXhQUkVDV1kzV1BiOXZPczRYRk9OQT09&amp;omn=92409481561</w:t>
        </w:r>
      </w:hyperlink>
    </w:p>
    <w:p w:rsidR="00D50D10" w:rsidRDefault="00D50D10" w:rsidP="00E710BA">
      <w:pPr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32"/>
          <w:szCs w:val="22"/>
        </w:rPr>
      </w:pPr>
      <w:r w:rsidRPr="0049232B">
        <w:rPr>
          <w:rFonts w:ascii="Book Antiqua" w:hAnsi="Book Antiqua" w:cs="Book Antiqua"/>
          <w:b/>
          <w:bCs/>
          <w:color w:val="0070C0"/>
          <w:sz w:val="32"/>
          <w:szCs w:val="28"/>
        </w:rPr>
        <w:t>Meeting ID:</w:t>
      </w:r>
      <w:r w:rsidR="00A33CEE" w:rsidRPr="00A33CEE">
        <w:rPr>
          <w:rFonts w:ascii="Calibri" w:hAnsi="Calibri" w:cs="Calibri"/>
          <w:sz w:val="23"/>
          <w:szCs w:val="23"/>
        </w:rPr>
        <w:t xml:space="preserve"> </w:t>
      </w:r>
      <w:r w:rsidR="00BB3118">
        <w:rPr>
          <w:rFonts w:ascii="Arial" w:hAnsi="Arial" w:cs="Arial"/>
          <w:sz w:val="32"/>
          <w:szCs w:val="32"/>
        </w:rPr>
        <w:t>440 452 7095</w:t>
      </w:r>
      <w:r w:rsidRPr="0049232B">
        <w:rPr>
          <w:color w:val="000000"/>
          <w:szCs w:val="22"/>
        </w:rPr>
        <w:t xml:space="preserve"> </w:t>
      </w:r>
      <w:r w:rsidRPr="0049232B">
        <w:rPr>
          <w:rFonts w:ascii="Book Antiqua" w:hAnsi="Book Antiqua" w:cs="Book Antiqua"/>
          <w:b/>
          <w:bCs/>
          <w:color w:val="0070C0"/>
          <w:sz w:val="32"/>
          <w:szCs w:val="28"/>
        </w:rPr>
        <w:t>Passcode:</w:t>
      </w:r>
      <w:r w:rsidRPr="0049232B">
        <w:rPr>
          <w:color w:val="0070C0"/>
          <w:szCs w:val="22"/>
        </w:rPr>
        <w:t xml:space="preserve"> </w:t>
      </w:r>
      <w:r w:rsidR="00BB3118">
        <w:rPr>
          <w:rFonts w:ascii="Arial" w:hAnsi="Arial" w:cs="Arial"/>
          <w:color w:val="000000"/>
          <w:sz w:val="32"/>
          <w:szCs w:val="22"/>
        </w:rPr>
        <w:t>765675</w:t>
      </w:r>
    </w:p>
    <w:p w:rsidR="0049232B" w:rsidRPr="0049232B" w:rsidRDefault="0049232B" w:rsidP="007B5B00">
      <w:pPr>
        <w:spacing w:before="120" w:after="120"/>
        <w:jc w:val="center"/>
        <w:textAlignment w:val="center"/>
        <w:rPr>
          <w:color w:val="000000"/>
          <w:szCs w:val="22"/>
        </w:rPr>
      </w:pPr>
    </w:p>
    <w:p w:rsidR="00D50D10" w:rsidRPr="00E25AF0" w:rsidRDefault="00D50D10" w:rsidP="007B5B00">
      <w:pPr>
        <w:spacing w:before="240" w:after="240"/>
        <w:jc w:val="center"/>
        <w:textAlignment w:val="center"/>
        <w:rPr>
          <w:rFonts w:ascii="Book Antiqua" w:hAnsi="Book Antiqua" w:cs="Book Antiqua"/>
          <w:color w:val="000000" w:themeColor="text1"/>
        </w:rPr>
      </w:pPr>
    </w:p>
    <w:p w:rsidR="00947804" w:rsidRDefault="00947804"/>
    <w:sectPr w:rsidR="00947804" w:rsidSect="007B5B00">
      <w:pgSz w:w="15840" w:h="12240" w:orient="landscape"/>
      <w:pgMar w:top="720" w:right="1170" w:bottom="1008" w:left="117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0"/>
    <w:rsid w:val="002A7D39"/>
    <w:rsid w:val="00323422"/>
    <w:rsid w:val="0049232B"/>
    <w:rsid w:val="004B22F9"/>
    <w:rsid w:val="0070793D"/>
    <w:rsid w:val="007B5B00"/>
    <w:rsid w:val="007C1A65"/>
    <w:rsid w:val="0090672A"/>
    <w:rsid w:val="00947804"/>
    <w:rsid w:val="00A33CEE"/>
    <w:rsid w:val="00B21A96"/>
    <w:rsid w:val="00BB3118"/>
    <w:rsid w:val="00D50D10"/>
    <w:rsid w:val="00E710BA"/>
    <w:rsid w:val="00F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5660"/>
  <w15:chartTrackingRefBased/>
  <w15:docId w15:val="{94F427FE-C14B-492F-BB05-2A3C541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D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D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A65"/>
  </w:style>
  <w:style w:type="paragraph" w:styleId="BalloonText">
    <w:name w:val="Balloon Text"/>
    <w:basedOn w:val="Normal"/>
    <w:link w:val="BalloonTextChar"/>
    <w:uiPriority w:val="99"/>
    <w:semiHidden/>
    <w:unhideWhenUsed/>
    <w:rsid w:val="00E71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yale.zoom.us/j/4404527095?pwd=WXhQUkVDV1kzV1BiOXZPczRYRk9OQT09&amp;omn=92409481561__;!!G9aKEII32E6ngQ!LMtLHwxw1GpY8ZDmBnrRGxNi_v6HyDoGhohuTgdx6w1JJBnkgoixOZbvhP9LQ9HD-sF82Hr6eL1XbfPYRKqpXlDF2wGff_IBOQ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DINFO@ya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Tancreti, Christine</dc:creator>
  <cp:keywords/>
  <dc:description/>
  <cp:lastModifiedBy>Tancreti, Christine</cp:lastModifiedBy>
  <cp:revision>4</cp:revision>
  <cp:lastPrinted>2024-07-02T13:50:00Z</cp:lastPrinted>
  <dcterms:created xsi:type="dcterms:W3CDTF">2024-07-01T17:42:00Z</dcterms:created>
  <dcterms:modified xsi:type="dcterms:W3CDTF">2024-07-02T14:49:00Z</dcterms:modified>
</cp:coreProperties>
</file>